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3D" w:rsidRDefault="00F44F3D" w:rsidP="00825C0B">
      <w:pPr>
        <w:jc w:val="center"/>
        <w:rPr>
          <w:b/>
          <w:bCs/>
          <w:lang w:val="en-US"/>
        </w:rPr>
      </w:pPr>
    </w:p>
    <w:tbl>
      <w:tblPr>
        <w:tblW w:w="16770" w:type="dxa"/>
        <w:tblInd w:w="-211" w:type="dxa"/>
        <w:tblLayout w:type="fixed"/>
        <w:tblLook w:val="04A0" w:firstRow="1" w:lastRow="0" w:firstColumn="1" w:lastColumn="0" w:noHBand="0" w:noVBand="1"/>
      </w:tblPr>
      <w:tblGrid>
        <w:gridCol w:w="35"/>
        <w:gridCol w:w="1277"/>
        <w:gridCol w:w="3827"/>
        <w:gridCol w:w="6029"/>
        <w:gridCol w:w="5602"/>
      </w:tblGrid>
      <w:tr w:rsidR="00F44F3D" w:rsidTr="00F44F3D">
        <w:trPr>
          <w:gridBefore w:val="1"/>
          <w:gridAfter w:val="1"/>
          <w:wBefore w:w="35" w:type="dxa"/>
          <w:wAfter w:w="5603" w:type="dxa"/>
          <w:trHeight w:val="1642"/>
        </w:trPr>
        <w:tc>
          <w:tcPr>
            <w:tcW w:w="1277" w:type="dxa"/>
            <w:hideMark/>
          </w:tcPr>
          <w:p w:rsidR="00F44F3D" w:rsidRDefault="00F44F3D">
            <w:pPr>
              <w:widowControl w:val="0"/>
              <w:suppressAutoHyphens/>
              <w:snapToGrid w:val="0"/>
              <w:ind w:left="-3" w:right="1827"/>
              <w:rPr>
                <w:rFonts w:eastAsia="Arial Unicode MS"/>
                <w:color w:val="000066"/>
                <w:spacing w:val="-8"/>
                <w:kern w:val="2"/>
                <w:sz w:val="72"/>
                <w:szCs w:val="72"/>
              </w:rPr>
            </w:pPr>
            <w:r>
              <w:rPr>
                <w:noProof/>
                <w:color w:val="000066"/>
                <w:spacing w:val="-8"/>
                <w:sz w:val="72"/>
                <w:szCs w:val="72"/>
                <w:lang w:eastAsia="uk-UA"/>
              </w:rPr>
              <w:drawing>
                <wp:inline distT="0" distB="0" distL="0" distR="0">
                  <wp:extent cx="67627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95325"/>
                          </a:xfrm>
                          <a:prstGeom prst="rect">
                            <a:avLst/>
                          </a:prstGeom>
                          <a:noFill/>
                          <a:ln>
                            <a:noFill/>
                          </a:ln>
                        </pic:spPr>
                      </pic:pic>
                    </a:graphicData>
                  </a:graphic>
                </wp:inline>
              </w:drawing>
            </w:r>
          </w:p>
        </w:tc>
        <w:tc>
          <w:tcPr>
            <w:tcW w:w="9857" w:type="dxa"/>
            <w:gridSpan w:val="2"/>
          </w:tcPr>
          <w:p w:rsidR="00F44F3D" w:rsidRDefault="00F44F3D">
            <w:pPr>
              <w:pStyle w:val="2"/>
              <w:snapToGrid w:val="0"/>
              <w:jc w:val="center"/>
              <w:rPr>
                <w:rFonts w:ascii="Times New Roman" w:eastAsia="Times New Roman" w:hAnsi="Times New Roman"/>
                <w:color w:val="000066"/>
                <w:spacing w:val="-8"/>
                <w:sz w:val="72"/>
                <w:szCs w:val="72"/>
              </w:rPr>
            </w:pPr>
            <w:r>
              <w:rPr>
                <w:rFonts w:ascii="Times New Roman" w:hAnsi="Times New Roman"/>
                <w:color w:val="000066"/>
                <w:spacing w:val="-8"/>
                <w:sz w:val="72"/>
                <w:szCs w:val="72"/>
              </w:rPr>
              <w:t>ГО «ТЕРНОПІЛЬСЬКИЙ</w:t>
            </w:r>
          </w:p>
          <w:p w:rsidR="00F44F3D" w:rsidRDefault="00F44F3D">
            <w:pPr>
              <w:pStyle w:val="2"/>
              <w:snapToGrid w:val="0"/>
              <w:jc w:val="center"/>
              <w:rPr>
                <w:rFonts w:ascii="Times New Roman" w:hAnsi="Times New Roman"/>
                <w:color w:val="000066"/>
                <w:spacing w:val="-8"/>
                <w:sz w:val="72"/>
                <w:szCs w:val="72"/>
              </w:rPr>
            </w:pPr>
            <w:r>
              <w:rPr>
                <w:rFonts w:ascii="Times New Roman" w:hAnsi="Times New Roman"/>
                <w:color w:val="000066"/>
                <w:spacing w:val="-8"/>
                <w:sz w:val="72"/>
                <w:szCs w:val="72"/>
              </w:rPr>
              <w:t>ПРЕС-КЛУБ»</w:t>
            </w:r>
          </w:p>
          <w:p w:rsidR="00F44F3D" w:rsidRDefault="00343172">
            <w:pPr>
              <w:jc w:val="center"/>
              <w:rPr>
                <w:b/>
                <w:color w:val="000066"/>
                <w:w w:val="98"/>
                <w:sz w:val="40"/>
                <w:szCs w:val="40"/>
              </w:rPr>
            </w:pPr>
            <w:hyperlink r:id="rId7" w:history="1">
              <w:r w:rsidR="00F44F3D">
                <w:rPr>
                  <w:rStyle w:val="a4"/>
                  <w:b/>
                  <w:color w:val="000066"/>
                  <w:w w:val="98"/>
                  <w:sz w:val="40"/>
                  <w:szCs w:val="40"/>
                </w:rPr>
                <w:t>http://pressclub.te.ua</w:t>
              </w:r>
            </w:hyperlink>
          </w:p>
          <w:p w:rsidR="00F44F3D" w:rsidRDefault="00F44F3D">
            <w:pPr>
              <w:widowControl w:val="0"/>
              <w:suppressAutoHyphens/>
              <w:jc w:val="center"/>
              <w:rPr>
                <w:rFonts w:eastAsia="Arial Unicode MS"/>
                <w:b/>
                <w:color w:val="000066"/>
                <w:w w:val="98"/>
                <w:kern w:val="2"/>
                <w:sz w:val="40"/>
                <w:szCs w:val="40"/>
              </w:rPr>
            </w:pPr>
          </w:p>
        </w:tc>
      </w:tr>
      <w:tr w:rsidR="00F44F3D" w:rsidTr="00F44F3D">
        <w:trPr>
          <w:trHeight w:val="1392"/>
        </w:trPr>
        <w:tc>
          <w:tcPr>
            <w:tcW w:w="5139" w:type="dxa"/>
            <w:gridSpan w:val="3"/>
            <w:tcBorders>
              <w:top w:val="single" w:sz="4" w:space="0" w:color="000000"/>
              <w:left w:val="single" w:sz="4" w:space="0" w:color="000000"/>
              <w:bottom w:val="single" w:sz="4" w:space="0" w:color="000000"/>
              <w:right w:val="nil"/>
            </w:tcBorders>
            <w:hideMark/>
          </w:tcPr>
          <w:p w:rsidR="00F44F3D" w:rsidRDefault="00761A34" w:rsidP="00F44F3D">
            <w:pPr>
              <w:widowControl w:val="0"/>
              <w:tabs>
                <w:tab w:val="left" w:pos="426"/>
                <w:tab w:val="left" w:pos="9000"/>
              </w:tabs>
              <w:suppressAutoHyphens/>
              <w:snapToGrid w:val="0"/>
              <w:ind w:right="-144"/>
              <w:rPr>
                <w:rFonts w:eastAsia="Arial Unicode MS"/>
                <w:b/>
                <w:noProof/>
                <w:kern w:val="2"/>
                <w:sz w:val="22"/>
                <w:szCs w:val="22"/>
              </w:rPr>
            </w:pPr>
            <w:r>
              <w:rPr>
                <w:b/>
                <w:noProof/>
                <w:sz w:val="22"/>
                <w:szCs w:val="22"/>
              </w:rPr>
              <w:t>26 лютого</w:t>
            </w:r>
            <w:r w:rsidR="00F44F3D">
              <w:rPr>
                <w:b/>
                <w:noProof/>
                <w:sz w:val="22"/>
                <w:szCs w:val="22"/>
              </w:rPr>
              <w:t xml:space="preserve">  </w:t>
            </w:r>
            <w:r w:rsidR="00F44F3D">
              <w:rPr>
                <w:b/>
                <w:noProof/>
                <w:sz w:val="22"/>
                <w:szCs w:val="22"/>
                <w:lang w:val="en-US"/>
              </w:rPr>
              <w:t xml:space="preserve"> </w:t>
            </w:r>
            <w:r>
              <w:rPr>
                <w:b/>
                <w:noProof/>
                <w:sz w:val="22"/>
                <w:szCs w:val="22"/>
              </w:rPr>
              <w:t>2016</w:t>
            </w:r>
            <w:r w:rsidR="00F44F3D">
              <w:rPr>
                <w:b/>
                <w:noProof/>
                <w:sz w:val="22"/>
                <w:szCs w:val="22"/>
              </w:rPr>
              <w:t xml:space="preserve"> року</w:t>
            </w:r>
          </w:p>
        </w:tc>
        <w:tc>
          <w:tcPr>
            <w:tcW w:w="11633" w:type="dxa"/>
            <w:gridSpan w:val="2"/>
            <w:tcBorders>
              <w:top w:val="single" w:sz="4" w:space="0" w:color="000000"/>
              <w:left w:val="single" w:sz="4" w:space="0" w:color="000000"/>
              <w:bottom w:val="single" w:sz="4" w:space="0" w:color="000000"/>
              <w:right w:val="single" w:sz="4" w:space="0" w:color="000000"/>
            </w:tcBorders>
          </w:tcPr>
          <w:p w:rsidR="00F44F3D" w:rsidRDefault="00F44F3D">
            <w:pPr>
              <w:tabs>
                <w:tab w:val="left" w:pos="426"/>
                <w:tab w:val="left" w:pos="9000"/>
              </w:tabs>
              <w:snapToGrid w:val="0"/>
              <w:ind w:right="-144"/>
              <w:rPr>
                <w:rFonts w:eastAsia="Arial Unicode MS"/>
                <w:b/>
                <w:noProof/>
                <w:kern w:val="2"/>
                <w:sz w:val="22"/>
                <w:szCs w:val="22"/>
              </w:rPr>
            </w:pPr>
            <w:r>
              <w:rPr>
                <w:b/>
                <w:noProof/>
                <w:sz w:val="22"/>
                <w:szCs w:val="22"/>
              </w:rPr>
              <w:t>Контакти:</w:t>
            </w:r>
          </w:p>
          <w:p w:rsidR="00F44F3D" w:rsidRDefault="00F44F3D">
            <w:pPr>
              <w:tabs>
                <w:tab w:val="left" w:pos="426"/>
                <w:tab w:val="left" w:pos="9000"/>
              </w:tabs>
              <w:ind w:right="-144"/>
              <w:rPr>
                <w:noProof/>
                <w:sz w:val="22"/>
                <w:szCs w:val="22"/>
              </w:rPr>
            </w:pPr>
            <w:r>
              <w:rPr>
                <w:noProof/>
                <w:sz w:val="22"/>
                <w:szCs w:val="22"/>
              </w:rPr>
              <w:t xml:space="preserve">Анжела Кардинал, в.о. голови </w:t>
            </w:r>
          </w:p>
          <w:p w:rsidR="00F44F3D" w:rsidRDefault="00F44F3D">
            <w:pPr>
              <w:tabs>
                <w:tab w:val="left" w:pos="426"/>
                <w:tab w:val="left" w:pos="9000"/>
              </w:tabs>
              <w:ind w:right="-144"/>
              <w:rPr>
                <w:noProof/>
                <w:sz w:val="22"/>
                <w:szCs w:val="22"/>
              </w:rPr>
            </w:pPr>
            <w:r>
              <w:rPr>
                <w:noProof/>
                <w:sz w:val="22"/>
                <w:szCs w:val="22"/>
              </w:rPr>
              <w:t>Тернопільського прес-клубу</w:t>
            </w:r>
          </w:p>
          <w:p w:rsidR="00F44F3D" w:rsidRDefault="00F44F3D">
            <w:pPr>
              <w:tabs>
                <w:tab w:val="left" w:pos="426"/>
                <w:tab w:val="left" w:pos="9000"/>
              </w:tabs>
              <w:ind w:right="-144"/>
              <w:rPr>
                <w:noProof/>
                <w:sz w:val="22"/>
                <w:szCs w:val="22"/>
              </w:rPr>
            </w:pPr>
            <w:r>
              <w:rPr>
                <w:noProof/>
                <w:sz w:val="22"/>
                <w:szCs w:val="22"/>
              </w:rPr>
              <w:t>(050)5280315, (096)3903025</w:t>
            </w:r>
          </w:p>
          <w:p w:rsidR="00F44F3D" w:rsidRDefault="00F44F3D">
            <w:pPr>
              <w:tabs>
                <w:tab w:val="left" w:pos="426"/>
                <w:tab w:val="left" w:pos="9000"/>
              </w:tabs>
              <w:ind w:right="-144"/>
              <w:rPr>
                <w:noProof/>
                <w:sz w:val="22"/>
                <w:szCs w:val="22"/>
              </w:rPr>
            </w:pPr>
            <w:r>
              <w:rPr>
                <w:noProof/>
                <w:sz w:val="22"/>
                <w:szCs w:val="22"/>
              </w:rPr>
              <w:t xml:space="preserve"> e-mail: </w:t>
            </w:r>
            <w:hyperlink r:id="rId8" w:history="1">
              <w:r>
                <w:rPr>
                  <w:rStyle w:val="a4"/>
                  <w:noProof/>
                </w:rPr>
                <w:t>akardynal@ukr.net</w:t>
              </w:r>
            </w:hyperlink>
          </w:p>
          <w:p w:rsidR="00F44F3D" w:rsidRDefault="00F44F3D">
            <w:pPr>
              <w:widowControl w:val="0"/>
              <w:tabs>
                <w:tab w:val="left" w:pos="426"/>
                <w:tab w:val="left" w:pos="9000"/>
              </w:tabs>
              <w:suppressAutoHyphens/>
              <w:ind w:right="-144"/>
              <w:rPr>
                <w:rFonts w:eastAsia="Arial Unicode MS"/>
                <w:noProof/>
                <w:kern w:val="2"/>
                <w:sz w:val="22"/>
                <w:szCs w:val="22"/>
              </w:rPr>
            </w:pPr>
          </w:p>
        </w:tc>
      </w:tr>
    </w:tbl>
    <w:p w:rsidR="00F44F3D" w:rsidRDefault="00F44F3D" w:rsidP="00F44F3D">
      <w:pPr>
        <w:rPr>
          <w:rStyle w:val="a3"/>
          <w:rFonts w:eastAsia="Arial Unicode MS"/>
          <w:bCs w:val="0"/>
          <w:kern w:val="2"/>
        </w:rPr>
      </w:pPr>
    </w:p>
    <w:p w:rsidR="00F44F3D" w:rsidRPr="008E1AC6" w:rsidRDefault="00F44F3D" w:rsidP="008E1AC6">
      <w:pPr>
        <w:jc w:val="center"/>
        <w:rPr>
          <w:b/>
        </w:rPr>
      </w:pPr>
      <w:r w:rsidRPr="00761A34">
        <w:rPr>
          <w:rStyle w:val="a3"/>
          <w:bCs w:val="0"/>
        </w:rPr>
        <w:t>Шановні колеги!</w:t>
      </w:r>
    </w:p>
    <w:p w:rsidR="00FB5E0C" w:rsidRPr="00343172" w:rsidRDefault="00F44F3D" w:rsidP="00F44F3D">
      <w:pPr>
        <w:jc w:val="both"/>
        <w:rPr>
          <w:b/>
          <w:bCs/>
          <w:color w:val="000000" w:themeColor="text1"/>
        </w:rPr>
      </w:pPr>
      <w:r w:rsidRPr="00761A34">
        <w:t>Запрошуємо Вас відвідати тренінг на тему</w:t>
      </w:r>
      <w:r w:rsidRPr="00761A34">
        <w:rPr>
          <w:b/>
          <w:bCs/>
        </w:rPr>
        <w:t>:</w:t>
      </w:r>
      <w:r w:rsidR="00343172">
        <w:rPr>
          <w:b/>
          <w:bCs/>
        </w:rPr>
        <w:t xml:space="preserve"> </w:t>
      </w:r>
      <w:r w:rsidR="00970FB2" w:rsidRPr="00761A34">
        <w:rPr>
          <w:b/>
          <w:bCs/>
        </w:rPr>
        <w:t>«</w:t>
      </w:r>
      <w:r w:rsidR="00790285" w:rsidRPr="00761A34">
        <w:rPr>
          <w:b/>
          <w:bCs/>
        </w:rPr>
        <w:t>Що треба знати журналісту по медіа-праву для безпечної та успішної роботи</w:t>
      </w:r>
      <w:r w:rsidR="00970FB2" w:rsidRPr="00761A34">
        <w:rPr>
          <w:b/>
          <w:bCs/>
          <w:color w:val="000000" w:themeColor="text1"/>
        </w:rPr>
        <w:t>»</w:t>
      </w:r>
      <w:r w:rsidR="00343172">
        <w:rPr>
          <w:b/>
          <w:bCs/>
          <w:color w:val="000000" w:themeColor="text1"/>
        </w:rPr>
        <w:t xml:space="preserve"> </w:t>
      </w:r>
      <w:r w:rsidR="00790285" w:rsidRPr="00761A34">
        <w:rPr>
          <w:b/>
          <w:bCs/>
          <w:color w:val="000000" w:themeColor="text1"/>
        </w:rPr>
        <w:t>Або</w:t>
      </w:r>
      <w:r w:rsidR="00343172">
        <w:rPr>
          <w:b/>
          <w:bCs/>
          <w:color w:val="000000" w:themeColor="text1"/>
        </w:rPr>
        <w:t xml:space="preserve"> </w:t>
      </w:r>
      <w:r w:rsidR="00790285" w:rsidRPr="00761A34">
        <w:rPr>
          <w:b/>
          <w:bCs/>
          <w:color w:val="000000" w:themeColor="text1"/>
        </w:rPr>
        <w:t>«Короткий курс медіа-права для молодих журналістів»</w:t>
      </w:r>
      <w:r w:rsidR="00343172">
        <w:rPr>
          <w:b/>
          <w:bCs/>
          <w:color w:val="000000" w:themeColor="text1"/>
        </w:rPr>
        <w:t>.</w:t>
      </w:r>
    </w:p>
    <w:p w:rsidR="00D37BAA" w:rsidRPr="00761A34" w:rsidRDefault="00FB5E0C" w:rsidP="00FB5E0C">
      <w:pPr>
        <w:rPr>
          <w:b/>
          <w:bCs/>
          <w:color w:val="000000" w:themeColor="text1"/>
        </w:rPr>
      </w:pPr>
      <w:r w:rsidRPr="00761A34">
        <w:rPr>
          <w:b/>
          <w:bCs/>
          <w:color w:val="000000" w:themeColor="text1"/>
        </w:rPr>
        <w:t>Дата:</w:t>
      </w:r>
      <w:r w:rsidR="002723B1" w:rsidRPr="00761A34">
        <w:rPr>
          <w:b/>
          <w:bCs/>
          <w:color w:val="000000" w:themeColor="text1"/>
        </w:rPr>
        <w:t xml:space="preserve"> </w:t>
      </w:r>
      <w:r w:rsidR="00970FB2" w:rsidRPr="00761A34">
        <w:rPr>
          <w:b/>
          <w:bCs/>
          <w:color w:val="000000" w:themeColor="text1"/>
        </w:rPr>
        <w:t xml:space="preserve"> </w:t>
      </w:r>
      <w:r w:rsidR="006A4E2F" w:rsidRPr="00761A34">
        <w:rPr>
          <w:b/>
          <w:bCs/>
          <w:color w:val="000000" w:themeColor="text1"/>
        </w:rPr>
        <w:t>26 лютого  2016</w:t>
      </w:r>
      <w:r w:rsidR="0099673F" w:rsidRPr="00761A34">
        <w:rPr>
          <w:b/>
          <w:bCs/>
          <w:color w:val="000000" w:themeColor="text1"/>
        </w:rPr>
        <w:t xml:space="preserve"> р.</w:t>
      </w:r>
      <w:r w:rsidR="00D37BAA" w:rsidRPr="00761A34">
        <w:rPr>
          <w:b/>
          <w:bCs/>
          <w:color w:val="000000" w:themeColor="text1"/>
        </w:rPr>
        <w:t xml:space="preserve"> м. Тернопіль</w:t>
      </w:r>
    </w:p>
    <w:p w:rsidR="00F44F3D" w:rsidRPr="00D37BAA" w:rsidRDefault="00F44F3D" w:rsidP="00F44F3D">
      <w:pPr>
        <w:jc w:val="both"/>
        <w:rPr>
          <w:b/>
          <w:color w:val="000000" w:themeColor="text1"/>
        </w:rPr>
      </w:pPr>
      <w:r w:rsidRPr="00761A34">
        <w:rPr>
          <w:b/>
          <w:color w:val="000000" w:themeColor="text1"/>
        </w:rPr>
        <w:t>Організатори: ГО Тернопільський прес-клуб</w:t>
      </w:r>
    </w:p>
    <w:p w:rsidR="00343172" w:rsidRDefault="00343172" w:rsidP="00343172">
      <w:pPr>
        <w:pStyle w:val="Standard"/>
        <w:spacing w:after="0" w:line="100" w:lineRule="atLeast"/>
        <w:jc w:val="both"/>
        <w:rPr>
          <w:rFonts w:ascii="Times New Roman" w:hAnsi="Times New Roman" w:cs="Times New Roman"/>
          <w:bCs/>
          <w:iCs/>
          <w:sz w:val="24"/>
          <w:szCs w:val="24"/>
          <w:lang w:val="uk-UA"/>
        </w:rPr>
      </w:pPr>
      <w:r>
        <w:rPr>
          <w:rFonts w:ascii="Times New Roman" w:hAnsi="Times New Roman" w:cs="Times New Roman"/>
          <w:b/>
          <w:sz w:val="24"/>
          <w:szCs w:val="24"/>
          <w:lang w:val="uk-UA"/>
        </w:rPr>
        <w:t>Медіа-юрист ЛЮДМИЛА ПАНКРАТОВА</w:t>
      </w:r>
      <w:r>
        <w:rPr>
          <w:rFonts w:ascii="Times New Roman" w:hAnsi="Times New Roman" w:cs="Times New Roman"/>
          <w:bCs/>
          <w:iCs/>
          <w:sz w:val="24"/>
          <w:szCs w:val="24"/>
          <w:lang w:val="uk-UA"/>
        </w:rPr>
        <w:t xml:space="preserve"> - </w:t>
      </w:r>
      <w:r w:rsidRPr="00343172">
        <w:rPr>
          <w:rFonts w:ascii="Times New Roman" w:hAnsi="Times New Roman" w:cs="Times New Roman"/>
          <w:bCs/>
          <w:iCs/>
          <w:sz w:val="24"/>
          <w:szCs w:val="24"/>
        </w:rPr>
        <w:t>співпрацює з Інститутом розвитку регіональної преси, надаючи правову допомогу журналістам з питань  проведення журналістських розслідувань, доступу до інформації, у веденні справ за позовами про захист честі, гідності,  ділової репутації, спростування недостовірної інформації, стягнення моральної шкоди. Здійснює допублікаційну експертизу матеріалів журналістських розслідувань, що проводяться за підтримки  проекту SCOOP (Данія).  Проводить тренінги та вебінари  для журналістів з тематики доступу до інформації, застосування національного законодавства та міжнародної практики у галузі свободи преси. Здійснює представництво в Європейському Суді  з прав людини у справах про  порушення статей 3, 5, 6, 10 Європейської Конвенції та статті 1 Першого Протоколу.</w:t>
      </w:r>
      <w:bookmarkStart w:id="0" w:name="_GoBack"/>
      <w:bookmarkEnd w:id="0"/>
    </w:p>
    <w:p w:rsidR="00F44F3D" w:rsidRPr="00343172" w:rsidRDefault="00F44F3D" w:rsidP="00343172">
      <w:pPr>
        <w:pStyle w:val="Standard"/>
        <w:spacing w:after="0" w:line="100" w:lineRule="atLeast"/>
        <w:jc w:val="both"/>
        <w:rPr>
          <w:rFonts w:ascii="Times New Roman" w:hAnsi="Times New Roman" w:cs="Times New Roman"/>
          <w:b/>
          <w:color w:val="000000" w:themeColor="text1"/>
          <w:sz w:val="24"/>
          <w:szCs w:val="24"/>
          <w:lang w:val="uk-UA"/>
        </w:rPr>
      </w:pPr>
      <w:r w:rsidRPr="00343172">
        <w:rPr>
          <w:rFonts w:ascii="Times New Roman" w:hAnsi="Times New Roman" w:cs="Times New Roman"/>
          <w:b/>
          <w:color w:val="000000" w:themeColor="text1"/>
          <w:sz w:val="24"/>
          <w:szCs w:val="24"/>
          <w:lang w:val="uk-UA"/>
        </w:rPr>
        <w:t>Тренінг здійснюється в рамках проекту "Студії сучасної журналістики Тернопільського прес-клубу як інструмент підвищення професійних стандартів у надзвичайній суспільно-політичній ситуації" за сприяння Фонду розвитку ЗМІ Посольства США в Україні .</w:t>
      </w:r>
    </w:p>
    <w:p w:rsidR="00F44F3D" w:rsidRPr="00343172" w:rsidRDefault="00F44F3D" w:rsidP="00F44F3D">
      <w:pPr>
        <w:jc w:val="both"/>
        <w:rPr>
          <w:b/>
          <w:color w:val="FF0000"/>
        </w:rPr>
      </w:pPr>
      <w:r w:rsidRPr="00343172">
        <w:rPr>
          <w:b/>
          <w:color w:val="FF0000"/>
        </w:rPr>
        <w:t>УЧАСТЬ БЕЗКОШТОВНА. ОБОВ’ЯЗКОВА АКРЕДИТАЦІЯ.</w:t>
      </w:r>
    </w:p>
    <w:p w:rsidR="00F44F3D" w:rsidRPr="00F44F3D" w:rsidRDefault="00F44F3D" w:rsidP="00F44F3D">
      <w:pPr>
        <w:jc w:val="center"/>
        <w:rPr>
          <w:b/>
          <w:bCs/>
          <w:color w:val="000000" w:themeColor="text1"/>
        </w:rPr>
      </w:pPr>
      <w:r w:rsidRPr="00F44F3D">
        <w:rPr>
          <w:b/>
          <w:bCs/>
          <w:color w:val="000000" w:themeColor="text1"/>
        </w:rPr>
        <w:t>ПРОГРАМА</w:t>
      </w:r>
    </w:p>
    <w:tbl>
      <w:tblPr>
        <w:tblpPr w:leftFromText="180" w:rightFromText="180" w:vertAnchor="text" w:horzAnchor="margin" w:tblpY="394"/>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8647"/>
      </w:tblGrid>
      <w:tr w:rsidR="00D37BAA" w:rsidRPr="00D37BAA" w:rsidTr="00D37BAA">
        <w:trPr>
          <w:trHeight w:val="418"/>
        </w:trPr>
        <w:tc>
          <w:tcPr>
            <w:tcW w:w="1598" w:type="dxa"/>
            <w:vAlign w:val="center"/>
          </w:tcPr>
          <w:p w:rsidR="00D37BAA" w:rsidRPr="00D37BAA" w:rsidRDefault="00D37BAA" w:rsidP="00D37BAA">
            <w:r w:rsidRPr="00D37BAA">
              <w:t>10:30</w:t>
            </w:r>
            <w:r>
              <w:t xml:space="preserve">  –</w:t>
            </w:r>
            <w:r w:rsidRPr="00D37BAA">
              <w:t>11:00</w:t>
            </w:r>
          </w:p>
        </w:tc>
        <w:tc>
          <w:tcPr>
            <w:tcW w:w="8647" w:type="dxa"/>
            <w:vAlign w:val="center"/>
          </w:tcPr>
          <w:p w:rsidR="00D37BAA" w:rsidRPr="008E1AC6" w:rsidRDefault="00D37BAA" w:rsidP="00D37BAA">
            <w:r w:rsidRPr="008E1AC6">
              <w:t xml:space="preserve">Реєстрація, </w:t>
            </w:r>
            <w:proofErr w:type="spellStart"/>
            <w:r w:rsidRPr="008E1AC6">
              <w:t>кава-брейк</w:t>
            </w:r>
            <w:proofErr w:type="spellEnd"/>
          </w:p>
        </w:tc>
      </w:tr>
      <w:tr w:rsidR="00D37BAA" w:rsidRPr="00D37BAA" w:rsidTr="00D37BAA">
        <w:trPr>
          <w:trHeight w:val="494"/>
        </w:trPr>
        <w:tc>
          <w:tcPr>
            <w:tcW w:w="1598" w:type="dxa"/>
            <w:vAlign w:val="center"/>
          </w:tcPr>
          <w:p w:rsidR="00D37BAA" w:rsidRPr="00D37BAA" w:rsidRDefault="00D37BAA" w:rsidP="00D37BAA">
            <w:r w:rsidRPr="00D37BAA">
              <w:t>11:00  –11:10</w:t>
            </w:r>
          </w:p>
        </w:tc>
        <w:tc>
          <w:tcPr>
            <w:tcW w:w="8647" w:type="dxa"/>
            <w:vAlign w:val="center"/>
          </w:tcPr>
          <w:p w:rsidR="00D37BAA" w:rsidRPr="00761A34" w:rsidRDefault="00D37BAA" w:rsidP="00D37BAA">
            <w:r w:rsidRPr="00761A34">
              <w:t>Привітальне слово. Навіщо ми зібралися. Завдання.</w:t>
            </w:r>
          </w:p>
        </w:tc>
      </w:tr>
      <w:tr w:rsidR="00D37BAA" w:rsidRPr="00D37BAA" w:rsidTr="00D37BAA">
        <w:trPr>
          <w:trHeight w:val="494"/>
        </w:trPr>
        <w:tc>
          <w:tcPr>
            <w:tcW w:w="1598" w:type="dxa"/>
            <w:vAlign w:val="center"/>
          </w:tcPr>
          <w:p w:rsidR="00D37BAA" w:rsidRPr="00D37BAA" w:rsidRDefault="00D37BAA" w:rsidP="00D37BAA">
            <w:r w:rsidRPr="00D37BAA">
              <w:t>11:10 – 11:30</w:t>
            </w:r>
          </w:p>
        </w:tc>
        <w:tc>
          <w:tcPr>
            <w:tcW w:w="8647" w:type="dxa"/>
            <w:vAlign w:val="center"/>
          </w:tcPr>
          <w:p w:rsidR="00D37BAA" w:rsidRPr="00761A34" w:rsidRDefault="00790285" w:rsidP="00D37BAA">
            <w:pPr>
              <w:rPr>
                <w:rFonts w:eastAsia="Calibri"/>
                <w:lang w:val="en-US"/>
              </w:rPr>
            </w:pPr>
            <w:r w:rsidRPr="00761A34">
              <w:t>Очікування від тренінгу</w:t>
            </w:r>
          </w:p>
        </w:tc>
      </w:tr>
      <w:tr w:rsidR="00D37BAA" w:rsidRPr="00D37BAA" w:rsidTr="00D37BAA">
        <w:trPr>
          <w:trHeight w:val="938"/>
        </w:trPr>
        <w:tc>
          <w:tcPr>
            <w:tcW w:w="1598" w:type="dxa"/>
            <w:vAlign w:val="center"/>
          </w:tcPr>
          <w:p w:rsidR="00D37BAA" w:rsidRPr="00D37BAA" w:rsidRDefault="00D37BAA" w:rsidP="00D37BAA">
            <w:r w:rsidRPr="00D37BAA">
              <w:t>11:30 – 12:30</w:t>
            </w:r>
          </w:p>
        </w:tc>
        <w:tc>
          <w:tcPr>
            <w:tcW w:w="8647" w:type="dxa"/>
            <w:vAlign w:val="center"/>
          </w:tcPr>
          <w:p w:rsidR="00D37BAA" w:rsidRPr="00761A34" w:rsidRDefault="00D37BAA" w:rsidP="00D37BAA">
            <w:pPr>
              <w:spacing w:before="40"/>
              <w:rPr>
                <w:b/>
              </w:rPr>
            </w:pPr>
            <w:r w:rsidRPr="00761A34">
              <w:rPr>
                <w:b/>
              </w:rPr>
              <w:t>Сесія 1</w:t>
            </w:r>
          </w:p>
          <w:p w:rsidR="00D37BAA" w:rsidRPr="00D37BAA" w:rsidRDefault="00D37BAA" w:rsidP="00D37BAA">
            <w:pPr>
              <w:rPr>
                <w:rFonts w:eastAsia="Calibri"/>
              </w:rPr>
            </w:pPr>
          </w:p>
        </w:tc>
      </w:tr>
      <w:tr w:rsidR="00D37BAA" w:rsidRPr="00D37BAA" w:rsidTr="00D37BAA">
        <w:trPr>
          <w:trHeight w:val="875"/>
        </w:trPr>
        <w:tc>
          <w:tcPr>
            <w:tcW w:w="1598" w:type="dxa"/>
            <w:vAlign w:val="center"/>
          </w:tcPr>
          <w:p w:rsidR="00D37BAA" w:rsidRPr="00D37BAA" w:rsidRDefault="00D37BAA" w:rsidP="00D37BAA">
            <w:r w:rsidRPr="00D37BAA">
              <w:t>12:30 – 13:15</w:t>
            </w:r>
          </w:p>
        </w:tc>
        <w:tc>
          <w:tcPr>
            <w:tcW w:w="8647" w:type="dxa"/>
            <w:vAlign w:val="center"/>
          </w:tcPr>
          <w:p w:rsidR="00D37BAA" w:rsidRPr="00761A34" w:rsidRDefault="00D37BAA" w:rsidP="00D37BAA">
            <w:pPr>
              <w:suppressAutoHyphens/>
              <w:spacing w:line="100" w:lineRule="atLeast"/>
              <w:rPr>
                <w:b/>
              </w:rPr>
            </w:pPr>
            <w:r w:rsidRPr="00761A34">
              <w:rPr>
                <w:b/>
              </w:rPr>
              <w:t xml:space="preserve">Сесія 2 </w:t>
            </w:r>
          </w:p>
          <w:p w:rsidR="00D37BAA" w:rsidRDefault="00790285" w:rsidP="00D37BAA">
            <w:r>
              <w:t xml:space="preserve">Законодавство, без знання якого не може обійтися сучасний журналіст: </w:t>
            </w:r>
          </w:p>
          <w:p w:rsidR="00790285" w:rsidRDefault="00790285" w:rsidP="00790285">
            <w:pPr>
              <w:pStyle w:val="a7"/>
              <w:numPr>
                <w:ilvl w:val="0"/>
                <w:numId w:val="1"/>
              </w:numPr>
              <w:rPr>
                <w:bCs/>
              </w:rPr>
            </w:pPr>
            <w:r>
              <w:rPr>
                <w:bCs/>
              </w:rPr>
              <w:t>Закон України «Про інформацію»;</w:t>
            </w:r>
          </w:p>
          <w:p w:rsidR="00790285" w:rsidRDefault="00790285" w:rsidP="00790285">
            <w:pPr>
              <w:pStyle w:val="a7"/>
              <w:numPr>
                <w:ilvl w:val="0"/>
                <w:numId w:val="1"/>
              </w:numPr>
              <w:rPr>
                <w:bCs/>
              </w:rPr>
            </w:pPr>
            <w:r>
              <w:rPr>
                <w:bCs/>
              </w:rPr>
              <w:t>Закон України «Про доступ до публічної інформації»</w:t>
            </w:r>
          </w:p>
          <w:p w:rsidR="00790285" w:rsidRPr="00790285" w:rsidRDefault="00790285" w:rsidP="00790285">
            <w:pPr>
              <w:pStyle w:val="a7"/>
              <w:numPr>
                <w:ilvl w:val="0"/>
                <w:numId w:val="1"/>
              </w:numPr>
              <w:rPr>
                <w:bCs/>
              </w:rPr>
            </w:pPr>
            <w:r>
              <w:rPr>
                <w:bCs/>
              </w:rPr>
              <w:lastRenderedPageBreak/>
              <w:t xml:space="preserve">Закон України «Про друковані засоби масової інформації» </w:t>
            </w:r>
          </w:p>
        </w:tc>
      </w:tr>
      <w:tr w:rsidR="00D37BAA" w:rsidRPr="00D37BAA" w:rsidTr="00D37BAA">
        <w:trPr>
          <w:trHeight w:val="536"/>
        </w:trPr>
        <w:tc>
          <w:tcPr>
            <w:tcW w:w="1598" w:type="dxa"/>
            <w:vAlign w:val="center"/>
          </w:tcPr>
          <w:p w:rsidR="00D37BAA" w:rsidRPr="00D37BAA" w:rsidRDefault="00D37BAA" w:rsidP="00D37BAA">
            <w:r w:rsidRPr="00D37BAA">
              <w:lastRenderedPageBreak/>
              <w:t>13:15- 14:00</w:t>
            </w:r>
          </w:p>
        </w:tc>
        <w:tc>
          <w:tcPr>
            <w:tcW w:w="8647" w:type="dxa"/>
            <w:vAlign w:val="center"/>
          </w:tcPr>
          <w:p w:rsidR="00D37BAA" w:rsidRPr="00761A34" w:rsidRDefault="00D37BAA" w:rsidP="00D37BAA">
            <w:pPr>
              <w:rPr>
                <w:b/>
              </w:rPr>
            </w:pPr>
            <w:r w:rsidRPr="00761A34">
              <w:rPr>
                <w:b/>
              </w:rPr>
              <w:t>Сесія 3</w:t>
            </w:r>
          </w:p>
          <w:p w:rsidR="00D37BAA" w:rsidRDefault="00790285" w:rsidP="00D37BAA">
            <w:r>
              <w:t>Доступ до публічної інформації:</w:t>
            </w:r>
          </w:p>
          <w:p w:rsidR="00790285" w:rsidRPr="00790285" w:rsidRDefault="00790285" w:rsidP="00790285">
            <w:pPr>
              <w:pStyle w:val="a7"/>
              <w:numPr>
                <w:ilvl w:val="0"/>
                <w:numId w:val="1"/>
              </w:numPr>
              <w:rPr>
                <w:i/>
              </w:rPr>
            </w:pPr>
            <w:r>
              <w:t>Яка інформація не може бути засекречена та як її просто знайти?</w:t>
            </w:r>
          </w:p>
          <w:p w:rsidR="00790285" w:rsidRPr="00790285" w:rsidRDefault="00790285" w:rsidP="00790285">
            <w:pPr>
              <w:pStyle w:val="a7"/>
              <w:numPr>
                <w:ilvl w:val="0"/>
                <w:numId w:val="1"/>
              </w:numPr>
              <w:rPr>
                <w:i/>
              </w:rPr>
            </w:pPr>
            <w:r>
              <w:t>10 правил подання інформаційних запитів</w:t>
            </w:r>
          </w:p>
          <w:p w:rsidR="00790285" w:rsidRPr="00790285" w:rsidRDefault="00790285" w:rsidP="00790285">
            <w:pPr>
              <w:pStyle w:val="a7"/>
              <w:numPr>
                <w:ilvl w:val="0"/>
                <w:numId w:val="1"/>
              </w:numPr>
              <w:rPr>
                <w:i/>
              </w:rPr>
            </w:pPr>
            <w:r>
              <w:t xml:space="preserve">Як боротися з відмовами у наданні інформації </w:t>
            </w:r>
          </w:p>
        </w:tc>
      </w:tr>
      <w:tr w:rsidR="00D37BAA" w:rsidRPr="00D37BAA" w:rsidTr="00D37BAA">
        <w:trPr>
          <w:trHeight w:val="536"/>
        </w:trPr>
        <w:tc>
          <w:tcPr>
            <w:tcW w:w="1598" w:type="dxa"/>
            <w:vAlign w:val="center"/>
          </w:tcPr>
          <w:p w:rsidR="00D37BAA" w:rsidRPr="00D37BAA" w:rsidRDefault="00D37BAA" w:rsidP="00D37BAA">
            <w:r w:rsidRPr="00D37BAA">
              <w:t xml:space="preserve">14:00– 15:00 </w:t>
            </w:r>
          </w:p>
        </w:tc>
        <w:tc>
          <w:tcPr>
            <w:tcW w:w="8647" w:type="dxa"/>
            <w:vAlign w:val="center"/>
          </w:tcPr>
          <w:p w:rsidR="00D37BAA" w:rsidRPr="00D37BAA" w:rsidRDefault="00D37BAA" w:rsidP="00D37BAA">
            <w:pPr>
              <w:rPr>
                <w:i/>
              </w:rPr>
            </w:pPr>
            <w:r w:rsidRPr="00D37BAA">
              <w:rPr>
                <w:i/>
              </w:rPr>
              <w:t>Обід</w:t>
            </w:r>
          </w:p>
        </w:tc>
      </w:tr>
      <w:tr w:rsidR="00D37BAA" w:rsidRPr="00D37BAA" w:rsidTr="00D37BAA">
        <w:trPr>
          <w:trHeight w:val="912"/>
        </w:trPr>
        <w:tc>
          <w:tcPr>
            <w:tcW w:w="1598" w:type="dxa"/>
            <w:vAlign w:val="center"/>
          </w:tcPr>
          <w:p w:rsidR="00D37BAA" w:rsidRPr="00D37BAA" w:rsidRDefault="00D37BAA" w:rsidP="00D37BAA">
            <w:r w:rsidRPr="00D37BAA">
              <w:t>15:00 – 15:30</w:t>
            </w:r>
          </w:p>
        </w:tc>
        <w:tc>
          <w:tcPr>
            <w:tcW w:w="8647" w:type="dxa"/>
            <w:vAlign w:val="center"/>
          </w:tcPr>
          <w:p w:rsidR="00D37BAA" w:rsidRPr="00761A34" w:rsidRDefault="00D37BAA" w:rsidP="00D37BAA">
            <w:pPr>
              <w:spacing w:before="40"/>
              <w:rPr>
                <w:b/>
              </w:rPr>
            </w:pPr>
            <w:r w:rsidRPr="00761A34">
              <w:rPr>
                <w:b/>
              </w:rPr>
              <w:t>Сесія 4</w:t>
            </w:r>
          </w:p>
          <w:p w:rsidR="00D37BAA" w:rsidRDefault="00790285" w:rsidP="00D37BAA">
            <w:r>
              <w:t>Проведення фото та відео зйомок:</w:t>
            </w:r>
          </w:p>
          <w:p w:rsidR="00790285" w:rsidRPr="00790285" w:rsidRDefault="00790285" w:rsidP="00790285">
            <w:pPr>
              <w:pStyle w:val="a7"/>
              <w:numPr>
                <w:ilvl w:val="0"/>
                <w:numId w:val="1"/>
              </w:numPr>
            </w:pPr>
            <w:r w:rsidRPr="00790285">
              <w:t>у публічних місцях</w:t>
            </w:r>
            <w:r w:rsidR="006A4E2F">
              <w:t xml:space="preserve"> (визначення публічного місця)</w:t>
            </w:r>
            <w:r w:rsidRPr="00790285">
              <w:t>;</w:t>
            </w:r>
          </w:p>
          <w:p w:rsidR="006A4E2F" w:rsidRDefault="00790285" w:rsidP="006A4E2F">
            <w:pPr>
              <w:pStyle w:val="a7"/>
              <w:numPr>
                <w:ilvl w:val="0"/>
                <w:numId w:val="1"/>
              </w:numPr>
            </w:pPr>
            <w:r>
              <w:t xml:space="preserve">в </w:t>
            </w:r>
            <w:r w:rsidR="006A4E2F">
              <w:t>медичних, навчальних закладах та інших особливих об’єктах;</w:t>
            </w:r>
          </w:p>
          <w:p w:rsidR="00790285" w:rsidRPr="00790285" w:rsidRDefault="006A4E2F" w:rsidP="006A4E2F">
            <w:pPr>
              <w:pStyle w:val="a7"/>
              <w:numPr>
                <w:ilvl w:val="0"/>
                <w:numId w:val="1"/>
              </w:numPr>
            </w:pPr>
            <w:r>
              <w:t xml:space="preserve">в судах  </w:t>
            </w:r>
          </w:p>
        </w:tc>
      </w:tr>
      <w:tr w:rsidR="00D37BAA" w:rsidRPr="00D37BAA" w:rsidTr="00D37BAA">
        <w:trPr>
          <w:trHeight w:val="346"/>
        </w:trPr>
        <w:tc>
          <w:tcPr>
            <w:tcW w:w="1598" w:type="dxa"/>
            <w:vAlign w:val="center"/>
          </w:tcPr>
          <w:p w:rsidR="00D37BAA" w:rsidRPr="00D37BAA" w:rsidRDefault="00D37BAA" w:rsidP="00D37BAA">
            <w:r w:rsidRPr="00D37BAA">
              <w:t>15:30 – 15:45</w:t>
            </w:r>
          </w:p>
        </w:tc>
        <w:tc>
          <w:tcPr>
            <w:tcW w:w="8647" w:type="dxa"/>
            <w:vAlign w:val="center"/>
          </w:tcPr>
          <w:p w:rsidR="00D37BAA" w:rsidRPr="00D37BAA" w:rsidRDefault="00D37BAA" w:rsidP="00D37BAA">
            <w:pPr>
              <w:rPr>
                <w:i/>
              </w:rPr>
            </w:pPr>
            <w:r w:rsidRPr="00D37BAA">
              <w:rPr>
                <w:i/>
              </w:rPr>
              <w:t>Перерва на каву</w:t>
            </w:r>
          </w:p>
        </w:tc>
      </w:tr>
      <w:tr w:rsidR="00D37BAA" w:rsidRPr="00D37BAA" w:rsidTr="00D37BAA">
        <w:trPr>
          <w:trHeight w:val="488"/>
        </w:trPr>
        <w:tc>
          <w:tcPr>
            <w:tcW w:w="1598" w:type="dxa"/>
            <w:vAlign w:val="center"/>
          </w:tcPr>
          <w:p w:rsidR="00D37BAA" w:rsidRPr="00D37BAA" w:rsidRDefault="00D37BAA" w:rsidP="00D37BAA">
            <w:r w:rsidRPr="00D37BAA">
              <w:t>15:45 – 16:15</w:t>
            </w:r>
          </w:p>
        </w:tc>
        <w:tc>
          <w:tcPr>
            <w:tcW w:w="8647" w:type="dxa"/>
            <w:vAlign w:val="center"/>
          </w:tcPr>
          <w:p w:rsidR="00D37BAA" w:rsidRPr="00761A34" w:rsidRDefault="00D37BAA" w:rsidP="00D37BAA">
            <w:pPr>
              <w:rPr>
                <w:b/>
              </w:rPr>
            </w:pPr>
          </w:p>
          <w:p w:rsidR="00D37BAA" w:rsidRPr="00761A34" w:rsidRDefault="00D37BAA" w:rsidP="00D37BAA">
            <w:pPr>
              <w:rPr>
                <w:b/>
              </w:rPr>
            </w:pPr>
            <w:r w:rsidRPr="00761A34">
              <w:rPr>
                <w:b/>
              </w:rPr>
              <w:t xml:space="preserve">Сесія 4 (продовження) </w:t>
            </w:r>
          </w:p>
          <w:p w:rsidR="00D37BAA" w:rsidRPr="006A4E2F" w:rsidRDefault="00D37BAA" w:rsidP="006A4E2F">
            <w:r w:rsidRPr="00D37BAA">
              <w:t xml:space="preserve"> </w:t>
            </w:r>
            <w:r w:rsidR="006A4E2F" w:rsidRPr="006A4E2F">
              <w:t>Ризики в роботі журналістів</w:t>
            </w:r>
            <w:r w:rsidR="006A4E2F">
              <w:t xml:space="preserve"> та як їх уникнути</w:t>
            </w:r>
            <w:r w:rsidR="006A4E2F" w:rsidRPr="006A4E2F">
              <w:t>:</w:t>
            </w:r>
          </w:p>
          <w:p w:rsidR="006A4E2F" w:rsidRDefault="006A4E2F" w:rsidP="006A4E2F">
            <w:pPr>
              <w:pStyle w:val="a7"/>
              <w:numPr>
                <w:ilvl w:val="0"/>
                <w:numId w:val="1"/>
              </w:numPr>
            </w:pPr>
            <w:r>
              <w:t>позови про захист честі, гідності та ділової репутації;</w:t>
            </w:r>
          </w:p>
          <w:p w:rsidR="006A4E2F" w:rsidRDefault="006A4E2F" w:rsidP="006A4E2F">
            <w:pPr>
              <w:pStyle w:val="a7"/>
              <w:numPr>
                <w:ilvl w:val="0"/>
                <w:numId w:val="1"/>
              </w:numPr>
            </w:pPr>
            <w:r>
              <w:t>позови про втручання у приватне життя осіб;</w:t>
            </w:r>
          </w:p>
          <w:p w:rsidR="006A4E2F" w:rsidRPr="006A4E2F" w:rsidRDefault="006A4E2F" w:rsidP="006A4E2F">
            <w:pPr>
              <w:pStyle w:val="a7"/>
              <w:numPr>
                <w:ilvl w:val="0"/>
                <w:numId w:val="1"/>
              </w:numPr>
            </w:pPr>
            <w:r>
              <w:t>перешкоджання законній роботі журналістів</w:t>
            </w:r>
          </w:p>
        </w:tc>
      </w:tr>
      <w:tr w:rsidR="00D37BAA" w:rsidRPr="00D37BAA" w:rsidTr="00D37BAA">
        <w:trPr>
          <w:trHeight w:val="488"/>
        </w:trPr>
        <w:tc>
          <w:tcPr>
            <w:tcW w:w="1598" w:type="dxa"/>
            <w:vAlign w:val="center"/>
          </w:tcPr>
          <w:p w:rsidR="00D37BAA" w:rsidRPr="00D37BAA" w:rsidRDefault="00D37BAA" w:rsidP="00D37BAA">
            <w:r w:rsidRPr="00D37BAA">
              <w:t>16:15-16:45</w:t>
            </w:r>
          </w:p>
        </w:tc>
        <w:tc>
          <w:tcPr>
            <w:tcW w:w="8647" w:type="dxa"/>
            <w:vAlign w:val="center"/>
          </w:tcPr>
          <w:p w:rsidR="00D37BAA" w:rsidRPr="00761A34" w:rsidRDefault="00D37BAA" w:rsidP="00D37BAA">
            <w:pPr>
              <w:spacing w:before="40"/>
              <w:rPr>
                <w:b/>
              </w:rPr>
            </w:pPr>
            <w:r w:rsidRPr="00761A34">
              <w:rPr>
                <w:b/>
              </w:rPr>
              <w:t>Сесія 5</w:t>
            </w:r>
          </w:p>
          <w:p w:rsidR="006A4E2F" w:rsidRDefault="006A4E2F" w:rsidP="006A4E2F">
            <w:pPr>
              <w:spacing w:before="40"/>
            </w:pPr>
            <w:r>
              <w:t>Як правильно використовувати  різні джерела інформації:</w:t>
            </w:r>
          </w:p>
          <w:p w:rsidR="006A4E2F" w:rsidRDefault="006A4E2F" w:rsidP="006A4E2F">
            <w:pPr>
              <w:pStyle w:val="a7"/>
              <w:numPr>
                <w:ilvl w:val="0"/>
                <w:numId w:val="1"/>
              </w:numPr>
              <w:spacing w:before="40"/>
            </w:pPr>
            <w:r>
              <w:t>офіційна інформація (визначення та використання)</w:t>
            </w:r>
          </w:p>
          <w:p w:rsidR="006A4E2F" w:rsidRDefault="006A4E2F" w:rsidP="006A4E2F">
            <w:pPr>
              <w:pStyle w:val="a7"/>
              <w:numPr>
                <w:ilvl w:val="0"/>
                <w:numId w:val="1"/>
              </w:numPr>
              <w:spacing w:before="40"/>
            </w:pPr>
            <w:r>
              <w:t>інформація з інших ЗМІ, у т.ч. електронних (</w:t>
            </w:r>
            <w:proofErr w:type="spellStart"/>
            <w:r>
              <w:t>Інтернет-ресурси</w:t>
            </w:r>
            <w:proofErr w:type="spellEnd"/>
            <w:r>
              <w:t>)</w:t>
            </w:r>
          </w:p>
          <w:p w:rsidR="006A4E2F" w:rsidRPr="006A4E2F" w:rsidRDefault="006A4E2F" w:rsidP="006A4E2F">
            <w:pPr>
              <w:pStyle w:val="a7"/>
              <w:numPr>
                <w:ilvl w:val="0"/>
                <w:numId w:val="1"/>
              </w:numPr>
              <w:spacing w:before="40"/>
            </w:pPr>
            <w:r>
              <w:t xml:space="preserve">інформація з соціальних мереж </w:t>
            </w:r>
          </w:p>
        </w:tc>
      </w:tr>
      <w:tr w:rsidR="00D37BAA" w:rsidRPr="00D37BAA" w:rsidTr="00D37BAA">
        <w:trPr>
          <w:trHeight w:val="617"/>
        </w:trPr>
        <w:tc>
          <w:tcPr>
            <w:tcW w:w="1598" w:type="dxa"/>
            <w:vAlign w:val="center"/>
          </w:tcPr>
          <w:p w:rsidR="00D37BAA" w:rsidRPr="00D37BAA" w:rsidRDefault="00D37BAA" w:rsidP="00D37BAA">
            <w:r w:rsidRPr="00D37BAA">
              <w:t>16:45 – 17:00</w:t>
            </w:r>
          </w:p>
        </w:tc>
        <w:tc>
          <w:tcPr>
            <w:tcW w:w="8647" w:type="dxa"/>
            <w:vAlign w:val="center"/>
          </w:tcPr>
          <w:p w:rsidR="00D37BAA" w:rsidRPr="00761A34" w:rsidRDefault="00D37BAA" w:rsidP="00D37BAA">
            <w:pPr>
              <w:suppressAutoHyphens/>
              <w:spacing w:line="100" w:lineRule="atLeast"/>
              <w:rPr>
                <w:bCs/>
              </w:rPr>
            </w:pPr>
            <w:r w:rsidRPr="00761A34">
              <w:t xml:space="preserve">Підведення підсумків. </w:t>
            </w:r>
          </w:p>
        </w:tc>
      </w:tr>
    </w:tbl>
    <w:p w:rsidR="0085587A" w:rsidRPr="00D37BAA" w:rsidRDefault="0085587A" w:rsidP="0085587A">
      <w:pPr>
        <w:framePr w:hSpace="180" w:wrap="around" w:vAnchor="page" w:hAnchor="margin" w:xAlign="center" w:y="3811"/>
        <w:suppressAutoHyphens/>
        <w:spacing w:line="100" w:lineRule="atLeast"/>
        <w:jc w:val="center"/>
        <w:rPr>
          <w:rFonts w:eastAsia="DejaVu Sans"/>
          <w:b/>
          <w:caps/>
        </w:rPr>
      </w:pPr>
    </w:p>
    <w:p w:rsidR="0085587A" w:rsidRPr="00D37BAA" w:rsidRDefault="0085587A" w:rsidP="0085587A">
      <w:pPr>
        <w:rPr>
          <w:b/>
          <w:u w:val="single"/>
        </w:rPr>
      </w:pPr>
      <w:r w:rsidRPr="00D37BAA">
        <w:rPr>
          <w:b/>
          <w:u w:val="single"/>
        </w:rPr>
        <w:t xml:space="preserve"> </w:t>
      </w:r>
    </w:p>
    <w:p w:rsidR="0085587A" w:rsidRPr="00D37BAA" w:rsidRDefault="0085587A" w:rsidP="00D37BAA">
      <w:pPr>
        <w:jc w:val="both"/>
        <w:rPr>
          <w:b/>
          <w:color w:val="000000" w:themeColor="text1"/>
        </w:rPr>
      </w:pPr>
    </w:p>
    <w:sectPr w:rsidR="0085587A" w:rsidRPr="00D37B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F5E76"/>
    <w:multiLevelType w:val="hybridMultilevel"/>
    <w:tmpl w:val="276CC17C"/>
    <w:lvl w:ilvl="0" w:tplc="81AC48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4E"/>
    <w:rsid w:val="00162374"/>
    <w:rsid w:val="00222BA7"/>
    <w:rsid w:val="00245A74"/>
    <w:rsid w:val="002723B1"/>
    <w:rsid w:val="00343172"/>
    <w:rsid w:val="003A07A2"/>
    <w:rsid w:val="00523E57"/>
    <w:rsid w:val="005976CA"/>
    <w:rsid w:val="005B65D5"/>
    <w:rsid w:val="005D20AC"/>
    <w:rsid w:val="005E5C24"/>
    <w:rsid w:val="00647A7D"/>
    <w:rsid w:val="006A4E2F"/>
    <w:rsid w:val="006C64AE"/>
    <w:rsid w:val="00761A34"/>
    <w:rsid w:val="00785A4C"/>
    <w:rsid w:val="00790285"/>
    <w:rsid w:val="00814C0C"/>
    <w:rsid w:val="00825C0B"/>
    <w:rsid w:val="0085587A"/>
    <w:rsid w:val="008800B5"/>
    <w:rsid w:val="008947D0"/>
    <w:rsid w:val="008E1AC6"/>
    <w:rsid w:val="00922B0E"/>
    <w:rsid w:val="00970FB2"/>
    <w:rsid w:val="0099673F"/>
    <w:rsid w:val="00A246D3"/>
    <w:rsid w:val="00AD6DF7"/>
    <w:rsid w:val="00B05671"/>
    <w:rsid w:val="00B5280A"/>
    <w:rsid w:val="00BC6C7C"/>
    <w:rsid w:val="00BD1A83"/>
    <w:rsid w:val="00C15A8E"/>
    <w:rsid w:val="00C2532C"/>
    <w:rsid w:val="00CB1FA2"/>
    <w:rsid w:val="00D37BAA"/>
    <w:rsid w:val="00D60E4E"/>
    <w:rsid w:val="00D840E8"/>
    <w:rsid w:val="00F3341B"/>
    <w:rsid w:val="00F44F3D"/>
    <w:rsid w:val="00FB5E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3D"/>
    <w:rPr>
      <w:sz w:val="24"/>
      <w:szCs w:val="24"/>
      <w:lang w:eastAsia="ru-RU"/>
    </w:rPr>
  </w:style>
  <w:style w:type="paragraph" w:styleId="2">
    <w:name w:val="heading 2"/>
    <w:basedOn w:val="a"/>
    <w:next w:val="a"/>
    <w:link w:val="20"/>
    <w:semiHidden/>
    <w:unhideWhenUsed/>
    <w:qFormat/>
    <w:rsid w:val="00F44F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AD6D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6DF7"/>
    <w:rPr>
      <w:b/>
      <w:bCs/>
      <w:sz w:val="27"/>
      <w:szCs w:val="27"/>
      <w:lang w:val="ru-RU" w:eastAsia="ru-RU"/>
    </w:rPr>
  </w:style>
  <w:style w:type="character" w:styleId="a3">
    <w:name w:val="Strong"/>
    <w:basedOn w:val="a0"/>
    <w:uiPriority w:val="22"/>
    <w:qFormat/>
    <w:rsid w:val="00AD6DF7"/>
    <w:rPr>
      <w:b/>
      <w:bCs/>
    </w:rPr>
  </w:style>
  <w:style w:type="paragraph" w:customStyle="1" w:styleId="Standard">
    <w:name w:val="Standard"/>
    <w:rsid w:val="0085587A"/>
    <w:pPr>
      <w:suppressAutoHyphens/>
      <w:spacing w:after="160" w:line="252" w:lineRule="auto"/>
    </w:pPr>
    <w:rPr>
      <w:rFonts w:ascii="Calibri" w:eastAsia="DejaVu Sans" w:hAnsi="Calibri" w:cs="Calibri"/>
      <w:color w:val="00000A"/>
      <w:sz w:val="22"/>
      <w:szCs w:val="22"/>
      <w:lang w:val="fr-FR"/>
    </w:rPr>
  </w:style>
  <w:style w:type="character" w:customStyle="1" w:styleId="hps">
    <w:name w:val="hps"/>
    <w:basedOn w:val="a0"/>
    <w:rsid w:val="005B65D5"/>
  </w:style>
  <w:style w:type="character" w:customStyle="1" w:styleId="20">
    <w:name w:val="Заголовок 2 Знак"/>
    <w:basedOn w:val="a0"/>
    <w:link w:val="2"/>
    <w:semiHidden/>
    <w:rsid w:val="00F44F3D"/>
    <w:rPr>
      <w:rFonts w:asciiTheme="majorHAnsi" w:eastAsiaTheme="majorEastAsia" w:hAnsiTheme="majorHAnsi" w:cstheme="majorBidi"/>
      <w:b/>
      <w:bCs/>
      <w:color w:val="4F81BD" w:themeColor="accent1"/>
      <w:sz w:val="26"/>
      <w:szCs w:val="26"/>
      <w:lang w:val="ru-RU" w:eastAsia="ru-RU"/>
    </w:rPr>
  </w:style>
  <w:style w:type="character" w:styleId="a4">
    <w:name w:val="Hyperlink"/>
    <w:semiHidden/>
    <w:unhideWhenUsed/>
    <w:rsid w:val="00F44F3D"/>
    <w:rPr>
      <w:color w:val="000080"/>
      <w:u w:val="single"/>
    </w:rPr>
  </w:style>
  <w:style w:type="paragraph" w:styleId="a5">
    <w:name w:val="Balloon Text"/>
    <w:basedOn w:val="a"/>
    <w:link w:val="a6"/>
    <w:uiPriority w:val="99"/>
    <w:semiHidden/>
    <w:unhideWhenUsed/>
    <w:rsid w:val="00F44F3D"/>
    <w:rPr>
      <w:rFonts w:ascii="Tahoma" w:hAnsi="Tahoma" w:cs="Tahoma"/>
      <w:sz w:val="16"/>
      <w:szCs w:val="16"/>
    </w:rPr>
  </w:style>
  <w:style w:type="character" w:customStyle="1" w:styleId="a6">
    <w:name w:val="Текст выноски Знак"/>
    <w:basedOn w:val="a0"/>
    <w:link w:val="a5"/>
    <w:uiPriority w:val="99"/>
    <w:semiHidden/>
    <w:rsid w:val="00F44F3D"/>
    <w:rPr>
      <w:rFonts w:ascii="Tahoma" w:hAnsi="Tahoma" w:cs="Tahoma"/>
      <w:sz w:val="16"/>
      <w:szCs w:val="16"/>
      <w:lang w:val="ru-RU" w:eastAsia="ru-RU"/>
    </w:rPr>
  </w:style>
  <w:style w:type="paragraph" w:styleId="a7">
    <w:name w:val="List Paragraph"/>
    <w:basedOn w:val="a"/>
    <w:uiPriority w:val="34"/>
    <w:qFormat/>
    <w:rsid w:val="007902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3D"/>
    <w:rPr>
      <w:sz w:val="24"/>
      <w:szCs w:val="24"/>
      <w:lang w:eastAsia="ru-RU"/>
    </w:rPr>
  </w:style>
  <w:style w:type="paragraph" w:styleId="2">
    <w:name w:val="heading 2"/>
    <w:basedOn w:val="a"/>
    <w:next w:val="a"/>
    <w:link w:val="20"/>
    <w:semiHidden/>
    <w:unhideWhenUsed/>
    <w:qFormat/>
    <w:rsid w:val="00F44F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AD6DF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6DF7"/>
    <w:rPr>
      <w:b/>
      <w:bCs/>
      <w:sz w:val="27"/>
      <w:szCs w:val="27"/>
      <w:lang w:val="ru-RU" w:eastAsia="ru-RU"/>
    </w:rPr>
  </w:style>
  <w:style w:type="character" w:styleId="a3">
    <w:name w:val="Strong"/>
    <w:basedOn w:val="a0"/>
    <w:uiPriority w:val="22"/>
    <w:qFormat/>
    <w:rsid w:val="00AD6DF7"/>
    <w:rPr>
      <w:b/>
      <w:bCs/>
    </w:rPr>
  </w:style>
  <w:style w:type="paragraph" w:customStyle="1" w:styleId="Standard">
    <w:name w:val="Standard"/>
    <w:rsid w:val="0085587A"/>
    <w:pPr>
      <w:suppressAutoHyphens/>
      <w:spacing w:after="160" w:line="252" w:lineRule="auto"/>
    </w:pPr>
    <w:rPr>
      <w:rFonts w:ascii="Calibri" w:eastAsia="DejaVu Sans" w:hAnsi="Calibri" w:cs="Calibri"/>
      <w:color w:val="00000A"/>
      <w:sz w:val="22"/>
      <w:szCs w:val="22"/>
      <w:lang w:val="fr-FR"/>
    </w:rPr>
  </w:style>
  <w:style w:type="character" w:customStyle="1" w:styleId="hps">
    <w:name w:val="hps"/>
    <w:basedOn w:val="a0"/>
    <w:rsid w:val="005B65D5"/>
  </w:style>
  <w:style w:type="character" w:customStyle="1" w:styleId="20">
    <w:name w:val="Заголовок 2 Знак"/>
    <w:basedOn w:val="a0"/>
    <w:link w:val="2"/>
    <w:semiHidden/>
    <w:rsid w:val="00F44F3D"/>
    <w:rPr>
      <w:rFonts w:asciiTheme="majorHAnsi" w:eastAsiaTheme="majorEastAsia" w:hAnsiTheme="majorHAnsi" w:cstheme="majorBidi"/>
      <w:b/>
      <w:bCs/>
      <w:color w:val="4F81BD" w:themeColor="accent1"/>
      <w:sz w:val="26"/>
      <w:szCs w:val="26"/>
      <w:lang w:val="ru-RU" w:eastAsia="ru-RU"/>
    </w:rPr>
  </w:style>
  <w:style w:type="character" w:styleId="a4">
    <w:name w:val="Hyperlink"/>
    <w:semiHidden/>
    <w:unhideWhenUsed/>
    <w:rsid w:val="00F44F3D"/>
    <w:rPr>
      <w:color w:val="000080"/>
      <w:u w:val="single"/>
    </w:rPr>
  </w:style>
  <w:style w:type="paragraph" w:styleId="a5">
    <w:name w:val="Balloon Text"/>
    <w:basedOn w:val="a"/>
    <w:link w:val="a6"/>
    <w:uiPriority w:val="99"/>
    <w:semiHidden/>
    <w:unhideWhenUsed/>
    <w:rsid w:val="00F44F3D"/>
    <w:rPr>
      <w:rFonts w:ascii="Tahoma" w:hAnsi="Tahoma" w:cs="Tahoma"/>
      <w:sz w:val="16"/>
      <w:szCs w:val="16"/>
    </w:rPr>
  </w:style>
  <w:style w:type="character" w:customStyle="1" w:styleId="a6">
    <w:name w:val="Текст выноски Знак"/>
    <w:basedOn w:val="a0"/>
    <w:link w:val="a5"/>
    <w:uiPriority w:val="99"/>
    <w:semiHidden/>
    <w:rsid w:val="00F44F3D"/>
    <w:rPr>
      <w:rFonts w:ascii="Tahoma" w:hAnsi="Tahoma" w:cs="Tahoma"/>
      <w:sz w:val="16"/>
      <w:szCs w:val="16"/>
      <w:lang w:val="ru-RU" w:eastAsia="ru-RU"/>
    </w:rPr>
  </w:style>
  <w:style w:type="paragraph" w:styleId="a7">
    <w:name w:val="List Paragraph"/>
    <w:basedOn w:val="a"/>
    <w:uiPriority w:val="34"/>
    <w:qFormat/>
    <w:rsid w:val="00790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91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ardynal@ukr.net" TargetMode="External"/><Relationship Id="rId3" Type="http://schemas.microsoft.com/office/2007/relationships/stylesWithEffects" Target="stylesWithEffects.xml"/><Relationship Id="rId7" Type="http://schemas.openxmlformats.org/officeDocument/2006/relationships/hyperlink" Target="http://pressclub.te.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1894</Words>
  <Characters>1080</Characters>
  <Application>Microsoft Office Word</Application>
  <DocSecurity>0</DocSecurity>
  <Lines>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luda</dc:creator>
  <cp:lastModifiedBy>Admin</cp:lastModifiedBy>
  <cp:revision>4</cp:revision>
  <dcterms:created xsi:type="dcterms:W3CDTF">2016-02-24T12:59:00Z</dcterms:created>
  <dcterms:modified xsi:type="dcterms:W3CDTF">2016-02-24T13:32:00Z</dcterms:modified>
</cp:coreProperties>
</file>